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TÍTULO</w:t>
      </w:r>
    </w:p>
    <w:p w:rsidR="00000000" w:rsidDel="00000000" w:rsidP="00000000" w:rsidRDefault="00000000" w:rsidRPr="00000000" w14:paraId="00000004">
      <w:pPr>
        <w:jc w:val="right"/>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Autor</w:t>
      </w:r>
      <w:r w:rsidDel="00000000" w:rsidR="00000000" w:rsidRPr="00000000">
        <w:rPr>
          <w:rFonts w:ascii="Arial" w:cs="Arial" w:eastAsia="Arial" w:hAnsi="Arial"/>
          <w:sz w:val="22"/>
          <w:szCs w:val="22"/>
          <w:vertAlign w:val="superscript"/>
          <w:rtl w:val="0"/>
        </w:rPr>
        <w:t xml:space="preserve">1</w:t>
      </w:r>
      <w:r w:rsidDel="00000000" w:rsidR="00000000" w:rsidRPr="00000000">
        <w:rPr>
          <w:rtl w:val="0"/>
        </w:rPr>
      </w:r>
    </w:p>
    <w:p w:rsidR="00000000" w:rsidDel="00000000" w:rsidP="00000000" w:rsidRDefault="00000000" w:rsidRPr="00000000" w14:paraId="0000000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w:t>
      </w:r>
      <w:r w:rsidDel="00000000" w:rsidR="00000000" w:rsidRPr="00000000">
        <w:rPr>
          <w:rFonts w:ascii="Arial" w:cs="Arial" w:eastAsia="Arial" w:hAnsi="Arial"/>
          <w:sz w:val="22"/>
          <w:szCs w:val="22"/>
          <w:vertAlign w:val="superscript"/>
          <w:rtl w:val="0"/>
        </w:rPr>
        <w:t xml:space="preserve">2</w:t>
      </w:r>
      <w:r w:rsidDel="00000000" w:rsidR="00000000" w:rsidRPr="00000000">
        <w:rPr>
          <w:rtl w:val="0"/>
        </w:rPr>
      </w:r>
    </w:p>
    <w:p w:rsidR="00000000" w:rsidDel="00000000" w:rsidP="00000000" w:rsidRDefault="00000000" w:rsidRPr="00000000" w14:paraId="00000006">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w:t>
      </w:r>
      <w:r w:rsidDel="00000000" w:rsidR="00000000" w:rsidRPr="00000000">
        <w:rPr>
          <w:rFonts w:ascii="Arial" w:cs="Arial" w:eastAsia="Arial" w:hAnsi="Arial"/>
          <w:sz w:val="22"/>
          <w:szCs w:val="22"/>
          <w:vertAlign w:val="superscript"/>
          <w:rtl w:val="0"/>
        </w:rPr>
        <w:t xml:space="preserve">3</w:t>
      </w:r>
      <w:r w:rsidDel="00000000" w:rsidR="00000000" w:rsidRPr="00000000">
        <w:rPr>
          <w:rtl w:val="0"/>
        </w:rPr>
      </w:r>
    </w:p>
    <w:p w:rsidR="00000000" w:rsidDel="00000000" w:rsidP="00000000" w:rsidRDefault="00000000" w:rsidRPr="00000000" w14:paraId="00000007">
      <w:pPr>
        <w:tabs>
          <w:tab w:val="left" w:leader="none" w:pos="3240"/>
          <w:tab w:val="right" w:leader="none" w:pos="9071"/>
        </w:tabs>
        <w:rPr>
          <w:rFonts w:ascii="Arial" w:cs="Arial" w:eastAsia="Arial" w:hAnsi="Arial"/>
          <w:sz w:val="22"/>
          <w:szCs w:val="22"/>
        </w:rPr>
      </w:pPr>
      <w:r w:rsidDel="00000000" w:rsidR="00000000" w:rsidRPr="00000000">
        <w:rPr>
          <w:rFonts w:ascii="Arial" w:cs="Arial" w:eastAsia="Arial" w:hAnsi="Arial"/>
          <w:sz w:val="22"/>
          <w:szCs w:val="22"/>
          <w:rtl w:val="0"/>
        </w:rPr>
        <w:tab/>
        <w:tab/>
        <w:t xml:space="preserve">Autor</w:t>
      </w:r>
      <w:r w:rsidDel="00000000" w:rsidR="00000000" w:rsidRPr="00000000">
        <w:rPr>
          <w:rFonts w:ascii="Arial" w:cs="Arial" w:eastAsia="Arial" w:hAnsi="Arial"/>
          <w:sz w:val="22"/>
          <w:szCs w:val="22"/>
          <w:vertAlign w:val="superscript"/>
          <w:rtl w:val="0"/>
        </w:rPr>
        <w:t xml:space="preserve">4</w:t>
      </w:r>
      <w:r w:rsidDel="00000000" w:rsidR="00000000" w:rsidRPr="00000000">
        <w:rPr>
          <w:rtl w:val="0"/>
        </w:rPr>
      </w:r>
    </w:p>
    <w:p w:rsidR="00000000" w:rsidDel="00000000" w:rsidP="00000000" w:rsidRDefault="00000000" w:rsidRPr="00000000" w14:paraId="00000008">
      <w:pPr>
        <w:tabs>
          <w:tab w:val="left" w:leader="none" w:pos="2475"/>
          <w:tab w:val="right" w:leader="none" w:pos="9071"/>
        </w:tabs>
        <w:rPr>
          <w:rFonts w:ascii="Arial" w:cs="Arial" w:eastAsia="Arial" w:hAnsi="Arial"/>
          <w:sz w:val="22"/>
          <w:szCs w:val="22"/>
        </w:rPr>
      </w:pPr>
      <w:r w:rsidDel="00000000" w:rsidR="00000000" w:rsidRPr="00000000">
        <w:rPr>
          <w:rFonts w:ascii="Arial" w:cs="Arial" w:eastAsia="Arial" w:hAnsi="Arial"/>
          <w:sz w:val="22"/>
          <w:szCs w:val="22"/>
          <w:rtl w:val="0"/>
        </w:rPr>
        <w:tab/>
        <w:tab/>
        <w:t xml:space="preserve">Autor</w:t>
      </w:r>
      <w:r w:rsidDel="00000000" w:rsidR="00000000" w:rsidRPr="00000000">
        <w:rPr>
          <w:rFonts w:ascii="Arial" w:cs="Arial" w:eastAsia="Arial" w:hAnsi="Arial"/>
          <w:sz w:val="22"/>
          <w:szCs w:val="22"/>
          <w:vertAlign w:val="superscript"/>
          <w:rtl w:val="0"/>
        </w:rPr>
        <w:t xml:space="preserve">5</w:t>
      </w:r>
      <w:r w:rsidDel="00000000" w:rsidR="00000000" w:rsidRPr="00000000">
        <w:rPr>
          <w:rtl w:val="0"/>
        </w:rPr>
      </w:r>
    </w:p>
    <w:p w:rsidR="00000000" w:rsidDel="00000000" w:rsidP="00000000" w:rsidRDefault="00000000" w:rsidRPr="00000000" w14:paraId="00000009">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Introdução:</w:t>
      </w:r>
      <w:r w:rsidDel="00000000" w:rsidR="00000000" w:rsidRPr="00000000">
        <w:rPr>
          <w:rFonts w:ascii="Arial" w:cs="Arial" w:eastAsia="Arial" w:hAnsi="Arial"/>
          <w:sz w:val="22"/>
          <w:szCs w:val="22"/>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1"/>
          <w:sz w:val="22"/>
          <w:szCs w:val="22"/>
          <w:rtl w:val="0"/>
        </w:rPr>
        <w:t xml:space="preserve">Objetivo:</w:t>
      </w:r>
      <w:r w:rsidDel="00000000" w:rsidR="00000000" w:rsidRPr="00000000">
        <w:rPr>
          <w:rFonts w:ascii="Arial" w:cs="Arial" w:eastAsia="Arial" w:hAnsi="Arial"/>
          <w:sz w:val="22"/>
          <w:szCs w:val="22"/>
          <w:rtl w:val="0"/>
        </w:rPr>
        <w:t xml:space="preserve">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Arial" w:cs="Arial" w:eastAsia="Arial" w:hAnsi="Arial"/>
          <w:b w:val="1"/>
          <w:sz w:val="22"/>
          <w:szCs w:val="22"/>
          <w:rtl w:val="0"/>
        </w:rPr>
        <w:t xml:space="preserve"> Descrição metodológica:</w:t>
      </w:r>
      <w:r w:rsidDel="00000000" w:rsidR="00000000" w:rsidRPr="00000000">
        <w:rPr>
          <w:rFonts w:ascii="Arial" w:cs="Arial" w:eastAsia="Arial" w:hAnsi="Arial"/>
          <w:sz w:val="22"/>
          <w:szCs w:val="22"/>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1"/>
          <w:sz w:val="22"/>
          <w:szCs w:val="22"/>
          <w:rtl w:val="0"/>
        </w:rPr>
        <w:t xml:space="preserve">Resultados:</w:t>
      </w:r>
      <w:r w:rsidDel="00000000" w:rsidR="00000000" w:rsidRPr="00000000">
        <w:rPr>
          <w:rFonts w:ascii="Arial" w:cs="Arial" w:eastAsia="Arial" w:hAnsi="Arial"/>
          <w:sz w:val="22"/>
          <w:szCs w:val="22"/>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1"/>
          <w:sz w:val="22"/>
          <w:szCs w:val="22"/>
          <w:rtl w:val="0"/>
        </w:rPr>
        <w:t xml:space="preserve">Conclusão:</w:t>
      </w:r>
      <w:r w:rsidDel="00000000" w:rsidR="00000000" w:rsidRPr="00000000">
        <w:rPr>
          <w:rFonts w:ascii="Arial" w:cs="Arial" w:eastAsia="Arial" w:hAnsi="Arial"/>
          <w:sz w:val="22"/>
          <w:szCs w:val="22"/>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Descritores:</w:t>
      </w:r>
      <w:r w:rsidDel="00000000" w:rsidR="00000000" w:rsidRPr="00000000">
        <w:rPr>
          <w:rFonts w:ascii="Arial" w:cs="Arial" w:eastAsia="Arial" w:hAnsi="Arial"/>
          <w:sz w:val="22"/>
          <w:szCs w:val="22"/>
          <w:rtl w:val="0"/>
        </w:rPr>
        <w:t xml:space="preserve"> aaaaaaaaaaa; bbbbbbbbbbb; ccccccccccc; ddddddddddddd; eeeeeeeeeeee. </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Categoria profissional. Maior titulação. Instituição. E-mail:</w:t>
      </w:r>
    </w:p>
    <w:p w:rsidR="00000000" w:rsidDel="00000000" w:rsidP="00000000" w:rsidRDefault="00000000" w:rsidRPr="00000000" w14:paraId="0000000F">
      <w:pPr>
        <w:jc w:val="both"/>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2 </w:t>
      </w:r>
      <w:r w:rsidDel="00000000" w:rsidR="00000000" w:rsidRPr="00000000">
        <w:rPr>
          <w:rFonts w:ascii="Arial" w:cs="Arial" w:eastAsia="Arial" w:hAnsi="Arial"/>
          <w:sz w:val="22"/>
          <w:szCs w:val="22"/>
          <w:rtl w:val="0"/>
        </w:rPr>
        <w:t xml:space="preserve">Categoria profissional. Maior titulação. Instituição.</w:t>
      </w: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3 </w:t>
      </w:r>
      <w:r w:rsidDel="00000000" w:rsidR="00000000" w:rsidRPr="00000000">
        <w:rPr>
          <w:rFonts w:ascii="Arial" w:cs="Arial" w:eastAsia="Arial" w:hAnsi="Arial"/>
          <w:sz w:val="22"/>
          <w:szCs w:val="22"/>
          <w:rtl w:val="0"/>
        </w:rPr>
        <w:t xml:space="preserve">Categoria profissional. Maior titulação. Instituição.</w:t>
      </w: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4 </w:t>
      </w:r>
      <w:r w:rsidDel="00000000" w:rsidR="00000000" w:rsidRPr="00000000">
        <w:rPr>
          <w:rFonts w:ascii="Arial" w:cs="Arial" w:eastAsia="Arial" w:hAnsi="Arial"/>
          <w:sz w:val="22"/>
          <w:szCs w:val="22"/>
          <w:rtl w:val="0"/>
        </w:rPr>
        <w:t xml:space="preserve">Categoria profissional. Maior titulação. Instituição.</w:t>
      </w:r>
      <w:r w:rsidDel="00000000" w:rsidR="00000000" w:rsidRPr="00000000">
        <w:rPr>
          <w:rtl w:val="0"/>
        </w:rPr>
      </w:r>
    </w:p>
    <w:p w:rsidR="00000000" w:rsidDel="00000000" w:rsidP="00000000" w:rsidRDefault="00000000" w:rsidRPr="00000000" w14:paraId="00000012">
      <w:pPr>
        <w:tabs>
          <w:tab w:val="left" w:leader="none" w:pos="7570"/>
        </w:tabs>
        <w:jc w:val="both"/>
        <w:rPr>
          <w:rFonts w:ascii="Arial" w:cs="Arial" w:eastAsia="Arial" w:hAnsi="Arial"/>
          <w:sz w:val="22"/>
          <w:szCs w:val="22"/>
        </w:rPr>
      </w:pPr>
      <w:r w:rsidDel="00000000" w:rsidR="00000000" w:rsidRPr="00000000">
        <w:rPr>
          <w:rFonts w:ascii="Arial" w:cs="Arial" w:eastAsia="Arial" w:hAnsi="Arial"/>
          <w:sz w:val="22"/>
          <w:szCs w:val="22"/>
          <w:vertAlign w:val="superscript"/>
          <w:rtl w:val="0"/>
        </w:rPr>
        <w:t xml:space="preserve">5 </w:t>
      </w:r>
      <w:r w:rsidDel="00000000" w:rsidR="00000000" w:rsidRPr="00000000">
        <w:rPr>
          <w:rFonts w:ascii="Arial" w:cs="Arial" w:eastAsia="Arial" w:hAnsi="Arial"/>
          <w:sz w:val="22"/>
          <w:szCs w:val="22"/>
          <w:rtl w:val="0"/>
        </w:rPr>
        <w:t xml:space="preserve">Categoria profissional. Maior titulação. Instituição.</w:t>
      </w:r>
    </w:p>
    <w:p w:rsidR="00000000" w:rsidDel="00000000" w:rsidP="00000000" w:rsidRDefault="00000000" w:rsidRPr="00000000" w14:paraId="00000013">
      <w:pPr>
        <w:tabs>
          <w:tab w:val="left" w:leader="none" w:pos="7570"/>
        </w:tabs>
        <w:jc w:val="both"/>
        <w:rPr>
          <w:rFonts w:ascii="Times New Roman" w:cs="Times New Roman" w:eastAsia="Times New Roman" w:hAnsi="Times New Roman"/>
          <w:vertAlign w:val="superscript"/>
        </w:rPr>
      </w:pPr>
      <w:bookmarkStart w:colFirst="0" w:colLast="0" w:name="_heading=h.gjdgxs" w:id="0"/>
      <w:bookmarkEnd w:id="0"/>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rPr>
      </w:pPr>
      <w:r w:rsidDel="00000000" w:rsidR="00000000" w:rsidRPr="00000000">
        <w:rPr>
          <w:rtl w:val="0"/>
        </w:rPr>
      </w:r>
    </w:p>
    <w:sectPr>
      <w:headerReference r:id="rId7" w:type="default"/>
      <w:headerReference r:id="rId8" w:type="first"/>
      <w:headerReference r:id="rId9" w:type="even"/>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1" style="position:absolute;width:453.5pt;height:453.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omfortaa" w:cs="Comfortaa" w:eastAsia="Comfortaa" w:hAnsi="Comfortaa"/>
        <w:b w:val="1"/>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b w:val="1"/>
        <w:sz w:val="22"/>
        <w:szCs w:val="22"/>
      </w:rPr>
      <w:drawing>
        <wp:anchor allowOverlap="1" behindDoc="1" distB="114300" distT="114300" distL="114300" distR="114300" hidden="0" layoutInCell="1" locked="0" relativeHeight="0" simplePos="0">
          <wp:simplePos x="0" y="0"/>
          <wp:positionH relativeFrom="page">
            <wp:posOffset>-1310639</wp:posOffset>
          </wp:positionH>
          <wp:positionV relativeFrom="page">
            <wp:posOffset>-24764</wp:posOffset>
          </wp:positionV>
          <wp:extent cx="10352723" cy="1100378"/>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52723" cy="1100378"/>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2" style="position:absolute;width:453.5pt;height:453.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4427"/>
    <w:pPr>
      <w:spacing w:after="0" w:line="240" w:lineRule="auto"/>
    </w:pPr>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A844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Fontepargpadro"/>
    <w:uiPriority w:val="99"/>
    <w:unhideWhenUsed w:val="1"/>
    <w:rsid w:val="00A84427"/>
    <w:rPr>
      <w:color w:val="0563c1" w:themeColor="hyperlink"/>
      <w:u w:val="single"/>
    </w:rPr>
  </w:style>
  <w:style w:type="paragraph" w:styleId="Cabealho">
    <w:name w:val="header"/>
    <w:basedOn w:val="Normal"/>
    <w:link w:val="CabealhoChar"/>
    <w:uiPriority w:val="99"/>
    <w:unhideWhenUsed w:val="1"/>
    <w:rsid w:val="009E21A4"/>
    <w:pPr>
      <w:tabs>
        <w:tab w:val="center" w:pos="4252"/>
        <w:tab w:val="right" w:pos="8504"/>
      </w:tabs>
    </w:pPr>
  </w:style>
  <w:style w:type="character" w:styleId="CabealhoChar" w:customStyle="1">
    <w:name w:val="Cabeçalho Char"/>
    <w:basedOn w:val="Fontepargpadro"/>
    <w:link w:val="Cabealho"/>
    <w:uiPriority w:val="99"/>
    <w:rsid w:val="009E21A4"/>
    <w:rPr>
      <w:sz w:val="24"/>
      <w:szCs w:val="24"/>
    </w:rPr>
  </w:style>
  <w:style w:type="paragraph" w:styleId="Rodap">
    <w:name w:val="footer"/>
    <w:basedOn w:val="Normal"/>
    <w:link w:val="RodapChar"/>
    <w:uiPriority w:val="99"/>
    <w:unhideWhenUsed w:val="1"/>
    <w:rsid w:val="009E21A4"/>
    <w:pPr>
      <w:tabs>
        <w:tab w:val="center" w:pos="4252"/>
        <w:tab w:val="right" w:pos="8504"/>
      </w:tabs>
    </w:pPr>
  </w:style>
  <w:style w:type="character" w:styleId="RodapChar" w:customStyle="1">
    <w:name w:val="Rodapé Char"/>
    <w:basedOn w:val="Fontepargpadro"/>
    <w:link w:val="Rodap"/>
    <w:uiPriority w:val="99"/>
    <w:rsid w:val="009E21A4"/>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4xK1vUVShdGUXgTiLFHTjvdZQ==">CgMxLjAyCGguZ2pkZ3hzOAByITFib044V0VMZjFNRHpWMW5NalNkYjhYS0ZGb1h6bk5zRQ==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2023-10-06T11:00:00Z</dcterms:created>
  <dc:creator>Tayná Martins</dc:creator>
</cp:coreProperties>
</file>